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128" w:right="0" w:hanging="0"/>
        <w:rPr>
          <w:b w:val="false"/>
          <w:sz w:val="20"/>
        </w:rPr>
      </w:pPr>
      <w:r>
        <w:rPr/>
        <w:drawing>
          <wp:inline distT="0" distB="0" distL="0" distR="0">
            <wp:extent cx="1641475" cy="36576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35" w:after="0"/>
        <w:ind w:left="1491" w:right="2049" w:hanging="0"/>
        <w:jc w:val="center"/>
        <w:rPr/>
      </w:pPr>
      <w:r>
        <w:rPr/>
        <w:t>Azienda</w:t>
      </w:r>
      <w:r>
        <w:rPr>
          <w:spacing w:val="-11"/>
        </w:rPr>
        <w:t xml:space="preserve"> </w:t>
      </w:r>
      <w:r>
        <w:rPr/>
        <w:t>Sanitaria</w:t>
      </w:r>
      <w:r>
        <w:rPr>
          <w:spacing w:val="-12"/>
        </w:rPr>
        <w:t xml:space="preserve"> </w:t>
      </w:r>
      <w:r>
        <w:rPr/>
        <w:t>Locale</w:t>
      </w:r>
      <w:r>
        <w:rPr>
          <w:spacing w:val="-12"/>
        </w:rPr>
        <w:t xml:space="preserve"> </w:t>
      </w:r>
      <w:r>
        <w:rPr>
          <w:spacing w:val="-2"/>
        </w:rPr>
        <w:t>Oristano</w:t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left="5596" w:right="0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Scheda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rilevazione del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procedimento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n.1</w:t>
      </w:r>
    </w:p>
    <w:p>
      <w:pPr>
        <w:pStyle w:val="Corpodeltesto"/>
        <w:spacing w:before="5" w:after="0"/>
        <w:rPr>
          <w:b w:val="false"/>
        </w:rPr>
      </w:pPr>
      <w:r>
        <w:rPr>
          <w:b w:val="false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0" w:after="6"/>
        <w:ind w:left="0" w:right="2041" w:hanging="0"/>
        <w:jc w:val="center"/>
        <w:rPr/>
      </w:pPr>
      <w:r>
        <w:rPr/>
        <w:t>TIPOLOGIA</w:t>
      </w:r>
      <w:r>
        <w:rPr>
          <w:spacing w:val="-15"/>
        </w:rPr>
        <w:t xml:space="preserve"> </w:t>
      </w:r>
      <w:r>
        <w:rPr/>
        <w:t>DI</w:t>
      </w:r>
      <w:r>
        <w:rPr>
          <w:spacing w:val="-15"/>
        </w:rPr>
        <w:t xml:space="preserve"> </w:t>
      </w:r>
      <w:r>
        <w:rPr/>
        <w:t>PROCEDIMENTO:</w:t>
      </w:r>
      <w:r>
        <w:rPr>
          <w:spacing w:val="-5"/>
        </w:rPr>
        <w:t xml:space="preserve">  </w:t>
      </w:r>
      <w:r>
        <w:rPr>
          <w:spacing w:val="-5"/>
        </w:rPr>
        <w:t>Inserimento in Assistenza Domiciliare</w:t>
      </w:r>
    </w:p>
    <w:p>
      <w:pPr>
        <w:pStyle w:val="Corpodeltesto"/>
        <w:widowControl w:val="false"/>
        <w:suppressAutoHyphens w:val="true"/>
        <w:bidi w:val="0"/>
        <w:spacing w:lineRule="auto" w:line="240" w:before="0" w:after="6"/>
        <w:ind w:left="0" w:right="2041" w:hanging="0"/>
        <w:jc w:val="center"/>
        <w:rPr>
          <w:spacing w:val="-5"/>
        </w:rPr>
      </w:pPr>
      <w:r>
        <w:rPr/>
      </w:r>
    </w:p>
    <w:p>
      <w:pPr>
        <w:sectPr>
          <w:type w:val="nextPage"/>
          <w:pgSz w:w="11906" w:h="16838"/>
          <w:pgMar w:left="1020" w:right="460" w:gutter="0" w:header="0" w:top="62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0375" w:type="dxa"/>
        <w:jc w:val="left"/>
        <w:tblInd w:w="3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588"/>
        <w:gridCol w:w="5786"/>
      </w:tblGrid>
      <w:tr>
        <w:trPr>
          <w:trHeight w:val="662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49" w:after="0"/>
              <w:ind w:left="55" w:right="114" w:hang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Denominazione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Struttura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U.O.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Responsabile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dei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procedimenti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9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SSD ASSISTENZA DOMICILIARE INTEGRATA</w:t>
            </w:r>
          </w:p>
          <w:p>
            <w:pPr>
              <w:pStyle w:val="TableParagraph"/>
              <w:widowControl w:val="false"/>
              <w:spacing w:lineRule="auto" w:line="240" w:before="49" w:after="0"/>
              <w:ind w:left="0" w:right="0" w:hang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Direttore: Dr.ssa Marina Cossu</w:t>
            </w:r>
          </w:p>
        </w:tc>
      </w:tr>
      <w:tr>
        <w:trPr>
          <w:trHeight w:val="99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7" w:before="40" w:after="0"/>
              <w:ind w:left="55" w:right="114" w:hanging="0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>
              <w:rPr>
                <w:sz w:val="20"/>
              </w:rPr>
              <w:t>Breve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indicazione di tutti i riferimenti normativi utili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Il procedimento consiste nella presa in carico della persona, previa valutazione multidimensionale del bisogno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, da parte dell’Unità di valutazione multidimensionale (UVM), e la definizione di un piano personalizzato di assistenza (PAI) in cui viene esplicitato il piano di interventi da erogare a domicilio</w:t>
            </w: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,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 con individuazione </w:t>
            </w: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degli obiettivi di cura e dei tempi di recupero, delle tipologie di intervento e delle frequenze degli accessi.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RIFERIMENTI NORMATIVI SU ORGANIZZAZIONE E ATTIVITA</w:t>
            </w:r>
            <w:r>
              <w:rPr>
                <w:b/>
                <w:sz w:val="18"/>
                <w:szCs w:val="18"/>
              </w:rPr>
              <w:t>’ SSD ADI</w:t>
            </w: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: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-BoldItalicMT" w:hAnsi="Arial-BoldItalicMT"/>
                <w:b/>
                <w:i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Delib.G.R. n. 51/49 del 20.12.2007</w:t>
            </w:r>
            <w:r>
              <w:rPr>
                <w:rFonts w:ascii="Arial-BoldItalicMT" w:hAnsi="Arial-BoldItalicMT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;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-BoldItalicMT" w:hAnsi="Arial-BoldItalicMT"/>
                <w:b/>
                <w:i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DPCM del 12.1.2017</w:t>
            </w:r>
            <w:r>
              <w:rPr>
                <w:rFonts w:ascii="Arial-BoldItalicMT" w:hAnsi="Arial-BoldItalicMT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;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-BoldItalicMT" w:hAnsi="Arial-BoldItalicMT"/>
                <w:b/>
                <w:i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Delib.G.R. N. 35/17 DEL 10.07.2018;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-BoldItalicMT" w:hAnsi="Arial-BoldItalicMT"/>
                <w:b/>
                <w:i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DM DEL 07/08/2023;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-BoldItalicMT" w:hAnsi="Arial-BoldItalicMT"/>
                <w:b/>
                <w:i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Delib. G.R. N. 10/74 DEL 23.04.2024;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-BoldItalicMT" w:hAnsi="Arial-BoldItalicMT"/>
                <w:b/>
                <w:i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Delib. G.R. </w:t>
            </w:r>
            <w:r>
              <w:rPr>
                <w:rFonts w:ascii="ArialMT" w:hAnsi="ArialMT"/>
                <w:b/>
                <w:i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N. 10/76 DEL 23/04/2024</w:t>
            </w:r>
            <w:r>
              <w:rPr>
                <w:rFonts w:ascii="Arial-BoldItalicMT" w:hAnsi="Arial-BoldItalicMT"/>
                <w:b/>
                <w:i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.</w:t>
            </w:r>
          </w:p>
        </w:tc>
      </w:tr>
      <w:tr>
        <w:trPr>
          <w:trHeight w:val="557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2-Unità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organizzative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responsabili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dell'istruttoria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114" w:hanging="0"/>
              <w:rPr>
                <w:sz w:val="20"/>
              </w:rPr>
            </w:pPr>
            <w:r>
              <w:rPr>
                <w:sz w:val="20"/>
              </w:rPr>
              <w:t>3-Nome del responsabile del procedimento, unitamente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recapiti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telefonici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posta elettronica istituzionale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49" w:after="0"/>
              <w:ind w:left="0" w:right="0" w:hang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Dr.ssa Marina Cossu</w:t>
            </w:r>
          </w:p>
          <w:p>
            <w:pPr>
              <w:pStyle w:val="TableParagraph"/>
              <w:widowControl w:val="false"/>
              <w:spacing w:lineRule="auto" w:line="240" w:before="49" w:after="0"/>
              <w:ind w:left="0" w:right="0" w:hang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Direttore SSD Assistenza Domiciliare Integrata</w:t>
            </w:r>
          </w:p>
          <w:p>
            <w:pPr>
              <w:pStyle w:val="TableParagraph"/>
              <w:widowControl w:val="false"/>
              <w:spacing w:lineRule="auto" w:line="240" w:before="49" w:after="0"/>
              <w:ind w:left="0" w:right="0" w:hang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tel. 0783 317749</w:t>
            </w:r>
          </w:p>
          <w:p>
            <w:pPr>
              <w:pStyle w:val="TableParagraph"/>
              <w:widowControl w:val="false"/>
              <w:spacing w:lineRule="auto" w:line="240" w:before="49" w:after="0"/>
              <w:ind w:left="0" w:right="0" w:hang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mail:curedomiciliari.oristano@asloristano.it</w:t>
            </w:r>
          </w:p>
        </w:tc>
      </w:tr>
      <w:tr>
        <w:trPr>
          <w:trHeight w:val="107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4-Ove diverso, l'ufficio competente all'adozione del provvedimento finale, con l'indicazione del nome del responsabile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dell'ufficio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unitamente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rispettivi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recapiti telefonici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istituzionale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rPr>
                <w:sz w:val="20"/>
              </w:rPr>
            </w:pPr>
            <w:r>
              <w:rPr>
                <w:sz w:val="20"/>
              </w:rPr>
              <w:t>Non previsto</w:t>
            </w:r>
          </w:p>
        </w:tc>
      </w:tr>
      <w:tr>
        <w:trPr>
          <w:trHeight w:val="105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5-Modalità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ottenere le informazioni relative ai procedimenti in corso che li </w:t>
            </w:r>
            <w:r>
              <w:rPr>
                <w:spacing w:val="-2"/>
                <w:sz w:val="20"/>
              </w:rPr>
              <w:t>riguardano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 Narrow" w:hAnsi="Arial Narrow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rFonts w:ascii="Arial Narrow" w:hAnsi="Arial Narrow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0"/>
                <w:u w:val="none"/>
                <w:em w:val="none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0"/>
                <w:u w:val="none"/>
                <w:em w:val="none"/>
                <w:lang w:eastAsia="en-US" w:bidi="ar-SA"/>
              </w:rPr>
              <w:t xml:space="preserve">front office nello stesso sportello </w:t>
            </w:r>
            <w:r>
              <w:rPr>
                <w:rFonts w:ascii="Arial Narrow" w:hAnsi="Arial Narrow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erogante il servizio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-Bold" w:hAnsi="Calibri-Bold"/>
                <w:b/>
                <w:color w:val="000000"/>
                <w:kern w:val="0"/>
                <w:sz w:val="24"/>
                <w:szCs w:val="20"/>
                <w:lang w:eastAsia="en-US" w:bidi="ar-SA"/>
              </w:rPr>
              <w:t>Oristano</w:t>
            </w:r>
            <w:r>
              <w:rPr>
                <w:rFonts w:ascii="Calibri" w:hAnsi="Calibri"/>
                <w:sz w:val="24"/>
              </w:rPr>
              <w:t>: via Carducci, 41;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-Bold" w:hAnsi="Calibri-Bold"/>
                <w:b/>
                <w:sz w:val="24"/>
              </w:rPr>
              <w:t>Terralba</w:t>
            </w:r>
            <w:r>
              <w:rPr>
                <w:rFonts w:ascii="Calibri" w:hAnsi="Calibri"/>
                <w:sz w:val="24"/>
              </w:rPr>
              <w:t>: via Rio Mogoro c/o Poliambulatorio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-Bold" w:hAnsi="Calibri-Bold"/>
                <w:b/>
                <w:sz w:val="24"/>
              </w:rPr>
              <w:t xml:space="preserve">Ales: </w:t>
            </w:r>
            <w:r>
              <w:rPr>
                <w:rFonts w:ascii="Calibri" w:hAnsi="Calibri"/>
                <w:sz w:val="24"/>
              </w:rPr>
              <w:t>Via IV Novembre, 30 c/o Poliambulatorio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-Bold" w:hAnsi="Calibri-Bold"/>
                <w:b/>
                <w:sz w:val="24"/>
              </w:rPr>
              <w:t>Bosa</w:t>
            </w:r>
            <w:r>
              <w:rPr>
                <w:rFonts w:ascii="Calibri" w:hAnsi="Calibri"/>
                <w:sz w:val="24"/>
              </w:rPr>
              <w:t>: Poliambulatorio (Piano terra) Ospedale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"A. G. Mastino" Via G. A. Pischedda SNC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-Bold" w:hAnsi="Calibri-Bold"/>
                <w:b/>
                <w:sz w:val="24"/>
              </w:rPr>
              <w:t>Ghilarza</w:t>
            </w:r>
            <w:r>
              <w:rPr>
                <w:rFonts w:ascii="Calibri" w:hAnsi="Calibri"/>
                <w:sz w:val="24"/>
              </w:rPr>
              <w:t>: Vico Cagliari, presso la sede del Distretto,</w:t>
            </w:r>
          </w:p>
          <w:p>
            <w:pPr>
              <w:pStyle w:val="Normal"/>
              <w:widowControl w:val="false"/>
              <w:suppressAutoHyphens w:val="true"/>
              <w:spacing w:before="54" w:after="0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4"/>
              </w:rPr>
              <w:t>I°piano</w:t>
            </w:r>
          </w:p>
        </w:tc>
      </w:tr>
      <w:tr>
        <w:trPr>
          <w:trHeight w:val="107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114" w:hanging="0"/>
              <w:rPr>
                <w:sz w:val="20"/>
              </w:rPr>
            </w:pPr>
            <w:r>
              <w:rPr>
                <w:sz w:val="20"/>
              </w:rPr>
              <w:t>6-Termine fissato in sede di disciplina normativa del procedimento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conclusione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l'adozione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 provvedimento espresso e ogni altro termine procedimentale rilevante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Cs w:val="20"/>
                <w:lang w:eastAsia="en-US" w:bidi="ar-SA"/>
              </w:rPr>
              <w:t>Non</w:t>
            </w:r>
            <w:r>
              <w:rPr>
                <w:color w:val="000000"/>
                <w:spacing w:val="-3"/>
                <w:kern w:val="0"/>
                <w:szCs w:val="20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szCs w:val="20"/>
                <w:lang w:eastAsia="en-US" w:bidi="ar-SA"/>
              </w:rPr>
              <w:t>previsto</w:t>
            </w:r>
          </w:p>
        </w:tc>
      </w:tr>
      <w:tr>
        <w:trPr>
          <w:trHeight w:val="1320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114" w:hanging="0"/>
              <w:rPr>
                <w:sz w:val="20"/>
              </w:rPr>
            </w:pPr>
            <w:r>
              <w:rPr>
                <w:sz w:val="20"/>
              </w:rPr>
              <w:t>7-procedimenti per i quali il provvedimento dell'amministrazione può essere sostituito da una dichiarazione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dell'interessato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procedimento può concludersi con il silenzio assenso </w:t>
            </w:r>
            <w:r>
              <w:rPr>
                <w:spacing w:val="-2"/>
                <w:sz w:val="20"/>
              </w:rPr>
              <w:t>dell'amministrazione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Cs w:val="20"/>
                <w:lang w:eastAsia="en-US" w:bidi="ar-SA"/>
              </w:rPr>
              <w:t>Non</w:t>
            </w:r>
            <w:r>
              <w:rPr>
                <w:color w:val="000000"/>
                <w:spacing w:val="-3"/>
                <w:kern w:val="0"/>
                <w:szCs w:val="20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szCs w:val="20"/>
                <w:lang w:eastAsia="en-US" w:bidi="ar-SA"/>
              </w:rPr>
              <w:t>previsto</w:t>
            </w:r>
          </w:p>
        </w:tc>
      </w:tr>
      <w:tr>
        <w:trPr>
          <w:trHeight w:val="156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114" w:hanging="0"/>
              <w:rPr>
                <w:sz w:val="20"/>
              </w:rPr>
            </w:pPr>
            <w:r>
              <w:rPr>
                <w:sz w:val="20"/>
              </w:rPr>
              <w:t>8-strumenti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amministrativa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Verdana" w:hAnsi="Verdan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Ricorsi ad Autorità giudiziaria e ricorsi amministrativi generali</w:t>
            </w:r>
          </w:p>
          <w:p>
            <w:pPr>
              <w:pStyle w:val="Normal"/>
              <w:widowControl w:val="false"/>
              <w:spacing w:before="53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114" w:hanging="0"/>
              <w:rPr>
                <w:sz w:val="20"/>
              </w:rPr>
            </w:pPr>
            <w:r>
              <w:rPr>
                <w:sz w:val="20"/>
              </w:rPr>
              <w:t>9-link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già disponibile in rete, o tempi previsti per la sua </w:t>
            </w:r>
            <w:r>
              <w:rPr>
                <w:spacing w:val="-2"/>
                <w:sz w:val="20"/>
              </w:rPr>
              <w:t>attivazionee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02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114" w:hanging="0"/>
              <w:rPr>
                <w:sz w:val="20"/>
              </w:rPr>
            </w:pPr>
            <w:r>
              <w:rPr>
                <w:sz w:val="20"/>
              </w:rPr>
              <w:t>10-modalità per l'effettuazione dei pagamenti eventualmente necessari, con i codici IBAN identificativi del conto di pagamento, ovvero di imputazione del versamento in Tesoreria, tramite i quali i soggetti versanti possono effettuare i pagamenti mediante bonifico bancario o postale, ovvero gli identificativi del conto corrente postale sul quale i soggetti versanti possono effettuare i pagamenti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bollettino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postale,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nonchè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codici identificativi del pagamento da indicare obbligatoriamente per il versamento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4" w:right="371" w:hanging="0"/>
              <w:rPr>
                <w:sz w:val="20"/>
              </w:rPr>
            </w:pPr>
            <w:r>
              <w:rPr>
                <w:sz w:val="20"/>
              </w:rPr>
              <w:t>Non previsto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020" w:right="460" w:gutter="0" w:header="0" w:top="620" w:footer="0" w:bottom="280"/>
          <w:formProt w:val="false"/>
          <w:textDirection w:val="lrTb"/>
          <w:docGrid w:type="default" w:linePitch="600" w:charSpace="36864"/>
        </w:sectPr>
      </w:pPr>
    </w:p>
    <w:tbl>
      <w:tblPr>
        <w:tblW w:w="10302" w:type="dxa"/>
        <w:jc w:val="left"/>
        <w:tblInd w:w="2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588"/>
        <w:gridCol w:w="5713"/>
      </w:tblGrid>
      <w:tr>
        <w:trPr>
          <w:trHeight w:val="1320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5" w:right="114" w:hanging="0"/>
              <w:rPr>
                <w:sz w:val="20"/>
              </w:rPr>
            </w:pPr>
            <w:r>
              <w:rPr>
                <w:sz w:val="20"/>
              </w:rPr>
              <w:t>11-nome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attribuito,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 inerzia, il potere sostitutivo, nonché modalità per attivare tale potere, con indicazione dei recapiti telefonici e delle caselle di posta elettronica </w:t>
            </w:r>
            <w:r>
              <w:rPr>
                <w:spacing w:val="-2"/>
                <w:sz w:val="20"/>
              </w:rPr>
              <w:t>istituzionale</w:t>
            </w:r>
          </w:p>
        </w:tc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49" w:after="0"/>
              <w:ind w:left="0" w:right="0" w:hang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Dr.ssa Marina Cossu</w:t>
            </w:r>
          </w:p>
          <w:p>
            <w:pPr>
              <w:pStyle w:val="TableParagraph"/>
              <w:widowControl w:val="false"/>
              <w:spacing w:lineRule="auto" w:line="240" w:before="49" w:after="0"/>
              <w:ind w:left="0" w:right="0" w:hang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Direttore SSD Assistenza Domiciliare Integrata</w:t>
            </w:r>
          </w:p>
          <w:p>
            <w:pPr>
              <w:pStyle w:val="TableParagraph"/>
              <w:widowControl w:val="false"/>
              <w:spacing w:lineRule="auto" w:line="240" w:before="49" w:after="0"/>
              <w:ind w:left="0" w:right="0" w:hang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tel. 0783 317749</w:t>
            </w:r>
          </w:p>
          <w:p>
            <w:pPr>
              <w:pStyle w:val="TableParagraph"/>
              <w:widowControl w:val="false"/>
              <w:spacing w:lineRule="auto" w:line="240" w:before="49" w:after="0"/>
              <w:ind w:left="0" w:right="0" w:hanging="0"/>
              <w:rPr>
                <w:rFonts w:ascii="Times New Roman" w:hAnsi="Times New Roman"/>
                <w:b/>
                <w:sz w:val="24"/>
              </w:rPr>
            </w:pPr>
            <w:r>
              <w:rPr/>
              <w:t>mail:curedomiciliari.oristano@asloristano.it</w:t>
            </w:r>
          </w:p>
        </w:tc>
      </w:tr>
      <w:tr>
        <w:trPr>
          <w:trHeight w:val="83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114" w:hanging="0"/>
              <w:rPr>
                <w:sz w:val="20"/>
              </w:rPr>
            </w:pPr>
            <w:r>
              <w:rPr>
                <w:sz w:val="20"/>
              </w:rPr>
              <w:t>12-risultati delle indagini di customer satisfaction condotte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erogati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attraverso diversi canali, con il relativo andamento</w:t>
            </w:r>
          </w:p>
        </w:tc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eltesto"/>
        <w:rPr>
          <w:sz w:val="20"/>
        </w:rPr>
      </w:pPr>
      <w:r>
        <w:rPr>
          <w:sz w:val="18"/>
        </w:rPr>
      </w:r>
    </w:p>
    <w:p>
      <w:pPr>
        <w:pStyle w:val="Normal"/>
        <w:spacing w:before="94" w:after="0"/>
        <w:ind w:left="833" w:right="0" w:hanging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procedimenti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ad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istanza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2"/>
          <w:sz w:val="20"/>
        </w:rPr>
        <w:t xml:space="preserve"> parte:</w:t>
      </w:r>
    </w:p>
    <w:tbl>
      <w:tblPr>
        <w:tblW w:w="10313" w:type="dxa"/>
        <w:jc w:val="left"/>
        <w:tblInd w:w="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588"/>
        <w:gridCol w:w="5724"/>
      </w:tblGrid>
      <w:tr>
        <w:trPr>
          <w:trHeight w:val="840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5" w:right="48" w:hanging="0"/>
              <w:rPr>
                <w:sz w:val="20"/>
              </w:rPr>
            </w:pPr>
            <w:r>
              <w:rPr>
                <w:sz w:val="20"/>
              </w:rPr>
              <w:t>1-atti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allegare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all'istanza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modulistica necessaria, compresi i fac-simile per le </w:t>
            </w:r>
            <w:r>
              <w:rPr>
                <w:spacing w:val="-2"/>
                <w:sz w:val="20"/>
              </w:rPr>
              <w:t>autocertificazioni</w:t>
            </w: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4" w:right="157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56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114" w:hanging="0"/>
              <w:rPr>
                <w:sz w:val="20"/>
              </w:rPr>
            </w:pPr>
            <w:r>
              <w:rPr>
                <w:sz w:val="20"/>
              </w:rPr>
              <w:t>2-uffici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 rivolgersi 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informazioni, orari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 modalità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indirizzi, recapiti telefonici e caselle di posta elettronica istituzionale a cui presentare le istanze</w:t>
            </w: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-Bold" w:hAnsi="Calibri-Bold"/>
                <w:b/>
                <w:color w:val="000000"/>
                <w:kern w:val="0"/>
                <w:sz w:val="24"/>
                <w:szCs w:val="20"/>
                <w:lang w:eastAsia="en-US" w:bidi="ar-SA"/>
              </w:rPr>
              <w:t>Tutti i front-office eroganti i servizi dal lunedì al venerdì dalle 8,30 alle 12,30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-Bold" w:hAnsi="Calibri-Bold"/>
                <w:b/>
                <w:color w:val="000000"/>
                <w:kern w:val="0"/>
                <w:sz w:val="24"/>
                <w:szCs w:val="20"/>
                <w:lang w:eastAsia="en-US" w:bidi="ar-SA"/>
              </w:rPr>
              <w:t>Oristano</w:t>
            </w:r>
            <w:r>
              <w:rPr>
                <w:rFonts w:ascii="Calibri" w:hAnsi="Calibri"/>
                <w:sz w:val="24"/>
              </w:rPr>
              <w:t>: via Carducci, 41;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-Bold" w:hAnsi="Calibri-Bold"/>
                <w:b/>
                <w:sz w:val="24"/>
              </w:rPr>
              <w:t>Terralba</w:t>
            </w:r>
            <w:r>
              <w:rPr>
                <w:rFonts w:ascii="Calibri" w:hAnsi="Calibri"/>
                <w:sz w:val="24"/>
              </w:rPr>
              <w:t>: via Rio Mogoro c/o Poliambulatorio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-Bold" w:hAnsi="Calibri-Bold"/>
                <w:b/>
                <w:sz w:val="24"/>
              </w:rPr>
              <w:t xml:space="preserve">Ales: </w:t>
            </w:r>
            <w:r>
              <w:rPr>
                <w:rFonts w:ascii="Calibri" w:hAnsi="Calibri"/>
                <w:sz w:val="24"/>
              </w:rPr>
              <w:t>Via IV Novembre, 30 c/o Poliambulatorio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-Bold" w:hAnsi="Calibri-Bold"/>
                <w:b/>
                <w:sz w:val="24"/>
              </w:rPr>
              <w:t>Bosa</w:t>
            </w:r>
            <w:r>
              <w:rPr>
                <w:rFonts w:ascii="Calibri" w:hAnsi="Calibri"/>
                <w:sz w:val="24"/>
              </w:rPr>
              <w:t>: Poliambulatorio (Piano terra) Ospedale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"A. G. Mastino" Via G. A. Pischedda SNC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-Bold" w:hAnsi="Calibri-Bold"/>
                <w:b/>
                <w:sz w:val="24"/>
              </w:rPr>
              <w:t>Ghilarza</w:t>
            </w:r>
            <w:r>
              <w:rPr>
                <w:rFonts w:ascii="Calibri" w:hAnsi="Calibri"/>
                <w:sz w:val="24"/>
              </w:rPr>
              <w:t>: Vico Cagliari, presso la sede del Distretto,</w:t>
            </w:r>
          </w:p>
          <w:p>
            <w:pPr>
              <w:pStyle w:val="Normal"/>
              <w:widowControl w:val="false"/>
              <w:suppressAutoHyphens w:val="true"/>
              <w:spacing w:before="54" w:after="0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4"/>
              </w:rPr>
              <w:t>I°piano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Oristano: tel. 0783 317749;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Terralba: tel. 0783.9111515-9111510-9111509;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Ales: tel. 0783 9111323-9111373;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Bosa: tel.0785 225372-225152;</w:t>
            </w:r>
          </w:p>
          <w:p>
            <w:pPr>
              <w:pStyle w:val="Normal"/>
              <w:widowControl w:val="false"/>
              <w:suppressAutoHyphens w:val="true"/>
              <w:spacing w:before="54" w:after="0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4"/>
              </w:rPr>
              <w:t>Ghilarza: 0785 560308</w:t>
            </w:r>
          </w:p>
          <w:p>
            <w:pPr>
              <w:pStyle w:val="Normal"/>
              <w:widowControl w:val="false"/>
              <w:suppressAutoHyphens w:val="true"/>
              <w:spacing w:before="54"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Cs/>
                <w:color w:val="auto"/>
                <w:u w:val="single"/>
              </w:rPr>
            </w:pP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0"/>
                <w:u w:val="single"/>
                <w:lang w:eastAsia="en-US" w:bidi="ar-SA"/>
              </w:rPr>
              <w:t>via mail a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81"/>
                <w:sz w:val="24"/>
              </w:rPr>
              <w:t>curedomiciliari.oristano@asloristano.it</w:t>
            </w:r>
            <w:r>
              <w:rPr>
                <w:rFonts w:ascii="Calibri" w:hAnsi="Calibri"/>
                <w:color w:val="000000"/>
                <w:sz w:val="24"/>
              </w:rPr>
              <w:t>.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81"/>
                <w:sz w:val="24"/>
              </w:rPr>
              <w:t>curedomiciliari.ales@asloristano.it</w:t>
            </w:r>
            <w:r>
              <w:rPr>
                <w:rFonts w:ascii="Calibri" w:hAnsi="Calibri"/>
                <w:color w:val="000000"/>
                <w:sz w:val="24"/>
              </w:rPr>
              <w:t>,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000081"/>
                <w:sz w:val="24"/>
              </w:rPr>
            </w:pPr>
            <w:r>
              <w:rPr>
                <w:rFonts w:ascii="Calibri" w:hAnsi="Calibri"/>
                <w:color w:val="000081"/>
                <w:sz w:val="24"/>
              </w:rPr>
              <w:t>curedomiciliari.ghilarza@asloristano.it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sulla base dell'ambito territoriale di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domicilio/residenza.</w:t>
            </w:r>
          </w:p>
          <w:p>
            <w:pPr>
              <w:pStyle w:val="Normal"/>
              <w:widowControl w:val="false"/>
              <w:jc w:val="left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</w:rPr>
              <w:t>URP</w:t>
            </w:r>
          </w:p>
        </w:tc>
      </w:tr>
    </w:tbl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19"/>
        </w:rPr>
      </w:pPr>
      <w:r>
        <w:rPr>
          <w:sz w:val="19"/>
        </w:rPr>
      </w:r>
    </w:p>
    <w:p>
      <w:pPr>
        <w:pStyle w:val="Normal"/>
        <w:spacing w:before="0" w:after="0"/>
        <w:ind w:left="833" w:right="0" w:hanging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Monitoraggio</w:t>
      </w:r>
      <w:r>
        <w:rPr>
          <w:rFonts w:ascii="Times New Roman" w:hAnsi="Times New Roman"/>
          <w:b/>
          <w:spacing w:val="-7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tempi</w:t>
      </w:r>
      <w:r>
        <w:rPr>
          <w:rFonts w:ascii="Times New Roman" w:hAnsi="Times New Roman"/>
          <w:b/>
          <w:spacing w:val="-9"/>
          <w:sz w:val="22"/>
        </w:rPr>
        <w:t xml:space="preserve"> </w:t>
      </w:r>
      <w:r>
        <w:rPr>
          <w:rFonts w:ascii="Times New Roman" w:hAnsi="Times New Roman"/>
          <w:b/>
          <w:spacing w:val="-2"/>
          <w:sz w:val="22"/>
        </w:rPr>
        <w:t>procedimentali</w:t>
      </w:r>
    </w:p>
    <w:tbl>
      <w:tblPr>
        <w:tblW w:w="10290" w:type="dxa"/>
        <w:jc w:val="left"/>
        <w:tblInd w:w="3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537"/>
        <w:gridCol w:w="5752"/>
      </w:tblGrid>
      <w:tr>
        <w:trPr>
          <w:trHeight w:val="599" w:hRule="atLeast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65" w:after="0"/>
              <w:ind w:left="55" w:right="114" w:hanging="0"/>
              <w:rPr>
                <w:sz w:val="20"/>
              </w:rPr>
            </w:pPr>
            <w:r>
              <w:rPr>
                <w:sz w:val="20"/>
              </w:rPr>
              <w:t>Risultati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monitoraggio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periodico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concernente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 rispetto dei tempi procedimentali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eltesto"/>
        <w:spacing w:before="4" w:after="0"/>
        <w:rPr>
          <w:sz w:val="21"/>
        </w:rPr>
      </w:pPr>
      <w:r>
        <w:rPr>
          <w:sz w:val="21"/>
        </w:rPr>
      </w:r>
    </w:p>
    <w:p>
      <w:pPr>
        <w:pStyle w:val="TableParagraph"/>
        <w:widowControl w:val="false"/>
        <w:suppressAutoHyphens w:val="true"/>
        <w:bidi w:val="0"/>
        <w:spacing w:lineRule="auto" w:line="240" w:before="49" w:after="0"/>
        <w:ind w:left="4535" w:right="0" w:hanging="0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</w:rPr>
        <w:t>Direttore SSD Assistenza Domiciliare Integrata</w:t>
      </w:r>
    </w:p>
    <w:p>
      <w:pPr>
        <w:pStyle w:val="TableParagraph"/>
        <w:widowControl w:val="false"/>
        <w:suppressAutoHyphens w:val="true"/>
        <w:bidi w:val="0"/>
        <w:spacing w:lineRule="auto" w:line="240" w:before="49" w:after="0"/>
        <w:ind w:left="5046" w:right="0" w:hanging="0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</w:rPr>
        <w:t>Dr.ssa Marina Cossu</w:t>
      </w:r>
    </w:p>
    <w:sectPr>
      <w:type w:val="continuous"/>
      <w:pgSz w:w="11906" w:h="16838"/>
      <w:pgMar w:left="1020" w:right="460" w:gutter="0" w:header="0" w:top="62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-BoldItalicMT">
    <w:charset w:val="00"/>
    <w:family w:val="roman"/>
    <w:pitch w:val="variable"/>
  </w:font>
  <w:font w:name="ArialMT">
    <w:charset w:val="00"/>
    <w:family w:val="roman"/>
    <w:pitch w:val="variable"/>
  </w:font>
  <w:font w:name="Arial Narrow">
    <w:charset w:val="00"/>
    <w:family w:val="roman"/>
    <w:pitch w:val="variable"/>
  </w:font>
  <w:font w:name="Calibri-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before="53" w:after="0"/>
      <w:ind w:left="54" w:right="0" w:hanging="0"/>
    </w:pPr>
    <w:rPr>
      <w:rFonts w:ascii="Verdana" w:hAnsi="Verdana" w:eastAsia="Verdana" w:cs="Verdana"/>
      <w:lang w:val="it-I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LibreOffice/7.5.1.2$Windows_X86_64 LibreOffice_project/fcbaee479e84c6cd81291587d2ee68cba099e129</Application>
  <AppVersion>15.0000</AppVersion>
  <Pages>3</Pages>
  <Words>678</Words>
  <Characters>4530</Characters>
  <CharactersWithSpaces>5136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2024-03-28T12:09:26Z</dcterms:created>
  <dc:creator/>
  <dc:description/>
  <dc:language>it-IT</dc:language>
  <cp:lastModifiedBy/>
  <cp:lastPrinted>2024-07-17T10:41:36Z</cp:lastPrinted>
  <dcterms:modified xsi:type="dcterms:W3CDTF">2024-07-18T12:05:26Z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2024-03-28T00:00:00Z</vt:filetime>
  </property>
  <property fmtid="{D5CDD505-2E9C-101B-9397-08002B2CF9AE}" pid="5" name="Producer">
    <vt:lpwstr>www.ilovepdf.com</vt:lpwstr>
  </property>
</Properties>
</file>